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65" w:rsidRPr="003742A9" w:rsidRDefault="00E8176E" w:rsidP="002655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b/>
          <w:sz w:val="28"/>
          <w:szCs w:val="28"/>
          <w:lang w:val="vi-VN"/>
        </w:rPr>
        <w:t>CHỦ ĐỀ 8: ĐA DẠNG THẾ GIỚI SỐNG</w:t>
      </w:r>
    </w:p>
    <w:p w:rsidR="00E8176E" w:rsidRPr="001759BB" w:rsidRDefault="00E8176E" w:rsidP="002655B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1759BB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BÀI 22: PHÂN LOẠI THẾ GIỚI SỐNG</w:t>
      </w:r>
    </w:p>
    <w:p w:rsidR="00E8176E" w:rsidRPr="003742A9" w:rsidRDefault="00E8176E" w:rsidP="002655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b/>
          <w:sz w:val="28"/>
          <w:szCs w:val="28"/>
          <w:lang w:val="vi-VN"/>
        </w:rPr>
        <w:t>SỰ CẦN THIẾT CỦA VIỆC PHÂN LOẠI THẾ GIỚI SỐNG</w:t>
      </w:r>
      <w:r w:rsidR="00300F09" w:rsidRPr="003742A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180931" w:rsidRPr="003742A9" w:rsidRDefault="00E8176E" w:rsidP="002655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b/>
          <w:sz w:val="28"/>
          <w:szCs w:val="28"/>
          <w:lang w:val="vi-VN"/>
        </w:rPr>
        <w:t>CÁC BẬC PHÂN LOẠI SINH VẬT</w:t>
      </w:r>
      <w:r w:rsidR="00300F09" w:rsidRPr="003742A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170E18" w:rsidRPr="003742A9" w:rsidRDefault="00170E18" w:rsidP="002655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b/>
          <w:sz w:val="28"/>
          <w:szCs w:val="28"/>
          <w:lang w:val="vi-VN"/>
        </w:rPr>
        <w:t>CÁC GIỚI SINH VẬT.</w:t>
      </w:r>
    </w:p>
    <w:p w:rsidR="00170E18" w:rsidRPr="003742A9" w:rsidRDefault="00170E18" w:rsidP="00170E1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Theo Whittaker, 1969, thế giới sống được chia thành năm giới:</w:t>
      </w:r>
    </w:p>
    <w:p w:rsidR="00170E18" w:rsidRPr="003742A9" w:rsidRDefault="00170E18" w:rsidP="00170E1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Giới khởi sinh</w:t>
      </w:r>
    </w:p>
    <w:p w:rsidR="00170E18" w:rsidRPr="003742A9" w:rsidRDefault="00170E18" w:rsidP="00170E1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Giới nguyên sinh</w:t>
      </w:r>
    </w:p>
    <w:p w:rsidR="00170E18" w:rsidRPr="003742A9" w:rsidRDefault="00170E18" w:rsidP="00170E1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Giới nấm</w:t>
      </w:r>
    </w:p>
    <w:p w:rsidR="00170E18" w:rsidRPr="003742A9" w:rsidRDefault="00170E18" w:rsidP="00170E1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Giới thực vật</w:t>
      </w:r>
    </w:p>
    <w:p w:rsidR="00170E18" w:rsidRPr="003742A9" w:rsidRDefault="00170E18" w:rsidP="00170E1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Giới động vật.</w:t>
      </w:r>
    </w:p>
    <w:p w:rsidR="00170E18" w:rsidRPr="003742A9" w:rsidRDefault="00170E18" w:rsidP="002655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b/>
          <w:sz w:val="28"/>
          <w:szCs w:val="28"/>
          <w:lang w:val="vi-VN"/>
        </w:rPr>
        <w:t>KHÓA LƯỠNG PHÂN.</w:t>
      </w:r>
    </w:p>
    <w:p w:rsidR="00931732" w:rsidRPr="003742A9" w:rsidRDefault="00931732" w:rsidP="0093173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Khóa lưỡng phân là cách phân loại sinh vật dựa trên một đôi đặc điểm đối lập để phân chia chúng thành 2 nhóm.</w:t>
      </w:r>
    </w:p>
    <w:p w:rsidR="00931732" w:rsidRPr="003742A9" w:rsidRDefault="00931732" w:rsidP="0093173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742A9">
        <w:rPr>
          <w:rFonts w:ascii="Times New Roman" w:hAnsi="Times New Roman" w:cs="Times New Roman"/>
          <w:sz w:val="28"/>
          <w:szCs w:val="28"/>
          <w:lang w:val="vi-VN"/>
        </w:rPr>
        <w:t>Cách xây dựng khóa lưỡng phân: xác định đặc điểm đặc trưng đối lập của mỗi sinh vật, dựa vào đó phân chúng thành 2 nhóm cho đến khi mỗi nhóm chỉ còn lại một sinh vật.</w:t>
      </w:r>
    </w:p>
    <w:p w:rsidR="00C24462" w:rsidRDefault="00C24462" w:rsidP="00C2446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Chủ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đề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4</w:t>
      </w:r>
      <w:bookmarkStart w:id="0" w:name="_GoBack"/>
      <w:bookmarkEnd w:id="0"/>
    </w:p>
    <w:p w:rsidR="00C24462" w:rsidRPr="00C24462" w:rsidRDefault="00C24462" w:rsidP="00C2446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462">
        <w:rPr>
          <w:rFonts w:ascii="Times New Roman" w:hAnsi="Times New Roman" w:cs="Times New Roman"/>
          <w:b/>
          <w:sz w:val="36"/>
          <w:szCs w:val="36"/>
        </w:rPr>
        <w:t xml:space="preserve">BÀI 11: </w:t>
      </w:r>
      <w:proofErr w:type="spellStart"/>
      <w:r w:rsidRPr="00C24462">
        <w:rPr>
          <w:rFonts w:ascii="Times New Roman" w:hAnsi="Times New Roman" w:cs="Times New Roman"/>
          <w:b/>
          <w:sz w:val="36"/>
          <w:szCs w:val="36"/>
        </w:rPr>
        <w:t>Một</w:t>
      </w:r>
      <w:proofErr w:type="spellEnd"/>
      <w:r w:rsidRPr="00C244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36"/>
          <w:szCs w:val="36"/>
        </w:rPr>
        <w:t>số</w:t>
      </w:r>
      <w:proofErr w:type="spellEnd"/>
      <w:r w:rsidRPr="00C244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36"/>
          <w:szCs w:val="36"/>
        </w:rPr>
        <w:t>vật</w:t>
      </w:r>
      <w:proofErr w:type="spellEnd"/>
      <w:r w:rsidRPr="00C244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36"/>
          <w:szCs w:val="36"/>
        </w:rPr>
        <w:t>liệu</w:t>
      </w:r>
      <w:proofErr w:type="spellEnd"/>
      <w:r w:rsidRPr="00C244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36"/>
          <w:szCs w:val="36"/>
        </w:rPr>
        <w:t>thông</w:t>
      </w:r>
      <w:proofErr w:type="spellEnd"/>
      <w:r w:rsidRPr="00C244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36"/>
          <w:szCs w:val="36"/>
        </w:rPr>
        <w:t>dụng</w:t>
      </w:r>
      <w:proofErr w:type="spellEnd"/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46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E8176E" w:rsidRDefault="00C24462" w:rsidP="002655B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4462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.</w:t>
      </w:r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4462">
        <w:rPr>
          <w:rFonts w:ascii="Times New Roman" w:hAnsi="Times New Roman" w:cs="Times New Roman"/>
          <w:sz w:val="28"/>
          <w:szCs w:val="28"/>
        </w:rPr>
        <w:lastRenderedPageBreak/>
        <w:t>Tuỳ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khí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điện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tử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hoá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silicate</w:t>
      </w:r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composite</w:t>
      </w:r>
      <w:r w:rsidRPr="00C2446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i/>
          <w:iCs/>
          <w:sz w:val="28"/>
          <w:szCs w:val="28"/>
        </w:rPr>
        <w:t>nano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,...</w:t>
      </w:r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46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446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:</w:t>
      </w:r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4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462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.</w:t>
      </w:r>
    </w:p>
    <w:p w:rsidR="00C24462" w:rsidRDefault="00C24462" w:rsidP="002655B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4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462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.</w:t>
      </w:r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4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tan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462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.</w:t>
      </w:r>
    </w:p>
    <w:p w:rsidR="00C24462" w:rsidRPr="00C24462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46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4462">
        <w:rPr>
          <w:rFonts w:ascii="Times New Roman" w:hAnsi="Times New Roman" w:cs="Times New Roman"/>
          <w:b/>
          <w:sz w:val="28"/>
          <w:szCs w:val="28"/>
        </w:rPr>
        <w:t>an</w:t>
      </w:r>
      <w:proofErr w:type="spellEnd"/>
      <w:proofErr w:type="gram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bền</w:t>
      </w:r>
      <w:proofErr w:type="spellEnd"/>
      <w:r w:rsidRPr="00C24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b/>
          <w:sz w:val="28"/>
          <w:szCs w:val="28"/>
        </w:rPr>
        <w:t>vững</w:t>
      </w:r>
      <w:proofErr w:type="spellEnd"/>
    </w:p>
    <w:p w:rsidR="00C24462" w:rsidRPr="003742A9" w:rsidRDefault="00C24462" w:rsidP="00C2446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462">
        <w:rPr>
          <w:rFonts w:ascii="Times New Roman" w:hAnsi="Times New Roman" w:cs="Times New Roman"/>
          <w:sz w:val="28"/>
          <w:szCs w:val="28"/>
        </w:rPr>
        <w:t>an</w:t>
      </w:r>
      <w:proofErr w:type="spellEnd"/>
      <w:proofErr w:type="gram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446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46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C244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24462" w:rsidRPr="0037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471"/>
    <w:multiLevelType w:val="multilevel"/>
    <w:tmpl w:val="93A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D69E9"/>
    <w:multiLevelType w:val="hybridMultilevel"/>
    <w:tmpl w:val="83F6EA82"/>
    <w:lvl w:ilvl="0" w:tplc="349833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FE61DF"/>
    <w:multiLevelType w:val="hybridMultilevel"/>
    <w:tmpl w:val="F9EA3C20"/>
    <w:lvl w:ilvl="0" w:tplc="2B06E3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E2B08"/>
    <w:multiLevelType w:val="hybridMultilevel"/>
    <w:tmpl w:val="47F86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6E"/>
    <w:rsid w:val="000E69D9"/>
    <w:rsid w:val="00170E18"/>
    <w:rsid w:val="001759BB"/>
    <w:rsid w:val="00180931"/>
    <w:rsid w:val="002655BF"/>
    <w:rsid w:val="00300F09"/>
    <w:rsid w:val="003742A9"/>
    <w:rsid w:val="005348F6"/>
    <w:rsid w:val="008B6E65"/>
    <w:rsid w:val="00931732"/>
    <w:rsid w:val="00994BDE"/>
    <w:rsid w:val="00A60589"/>
    <w:rsid w:val="00AC1F60"/>
    <w:rsid w:val="00C24462"/>
    <w:rsid w:val="00E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DO</dc:creator>
  <cp:keywords/>
  <dc:description/>
  <cp:lastModifiedBy>DAI DUONG</cp:lastModifiedBy>
  <cp:revision>8</cp:revision>
  <dcterms:created xsi:type="dcterms:W3CDTF">2021-11-12T23:25:00Z</dcterms:created>
  <dcterms:modified xsi:type="dcterms:W3CDTF">2021-11-17T09:46:00Z</dcterms:modified>
</cp:coreProperties>
</file>